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52B3" w:rsidRPr="00C755AE" w:rsidP="005D52B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D52B3" w:rsidRPr="00117A5C" w:rsidP="005D52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2B3" w:rsidRPr="00117A5C" w:rsidP="005D52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г.Ханты-Мансийск                                            </w:t>
      </w:r>
      <w:r w:rsidR="0002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755A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1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A0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D52B3" w:rsidRPr="00117A5C" w:rsidP="005D52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2B3" w:rsidRPr="00117A5C" w:rsidP="005D52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 w:rsidR="005D52B3" w:rsidRPr="00117A5C" w:rsidP="005D52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D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судебных заседаний </w:t>
      </w:r>
      <w:r w:rsidR="00A026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Бекетовой Н.И.</w:t>
      </w:r>
    </w:p>
    <w:p w:rsidR="005D52B3" w:rsidRPr="0072035C" w:rsidP="005D52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72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участием государственного обвинителя – </w:t>
      </w:r>
      <w:r w:rsidRPr="0072035C" w:rsidR="007D1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помощника</w:t>
      </w:r>
      <w:r w:rsidRPr="0072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Ханты-Мансийского межрайонного прокурора </w:t>
      </w:r>
      <w:r w:rsidR="00C7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Оспичева Г.И.</w:t>
      </w:r>
    </w:p>
    <w:p w:rsidR="00ED6072" w:rsidP="005D52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подсудимой</w:t>
      </w:r>
      <w:r w:rsidRPr="00117A5C" w:rsidR="005D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Харалгиной С.З.</w:t>
      </w:r>
    </w:p>
    <w:p w:rsidR="00A026EB" w:rsidP="005D52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="00ED6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</w:t>
      </w:r>
      <w:r w:rsidRPr="001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адвоката </w:t>
      </w:r>
      <w:r w:rsidR="00C755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Шабадалова И.М.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№</w:t>
      </w:r>
      <w:r w:rsidR="0052396E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C7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ордер №</w:t>
      </w:r>
      <w:r w:rsidR="0052396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D52B3" w:rsidRPr="00117A5C" w:rsidP="005D52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</w:t>
      </w:r>
      <w:r w:rsidR="0052396E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2B3" w:rsidRPr="00117A5C" w:rsidP="00A026E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="00D31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открытом</w:t>
      </w:r>
      <w:r w:rsidRPr="00A026E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1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судебном заседании уголовное дело </w:t>
      </w:r>
      <w:r w:rsidR="00C755AE">
        <w:rPr>
          <w:rFonts w:ascii="Times New Roman" w:eastAsia="Times New Roman" w:hAnsi="Times New Roman" w:cs="Times New Roman"/>
          <w:sz w:val="28"/>
          <w:szCs w:val="28"/>
          <w:lang w:eastAsia="ru-RU"/>
        </w:rPr>
        <w:t>№1-26</w:t>
      </w:r>
      <w:r w:rsidR="00144C7A">
        <w:rPr>
          <w:rFonts w:ascii="Times New Roman" w:eastAsia="Times New Roman" w:hAnsi="Times New Roman" w:cs="Times New Roman"/>
          <w:sz w:val="28"/>
          <w:szCs w:val="28"/>
          <w:lang w:eastAsia="ru-RU"/>
        </w:rPr>
        <w:t>-2806</w:t>
      </w:r>
      <w:r w:rsidR="00A026EB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  <w:r w:rsidRPr="001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</w:p>
    <w:p w:rsidR="005D52B3" w:rsidRPr="00117A5C" w:rsidP="005D52B3">
      <w:pPr>
        <w:spacing w:after="0" w:line="240" w:lineRule="auto"/>
        <w:ind w:left="1985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Харалгиной Светланы Зиннуровны</w:t>
      </w:r>
      <w:r w:rsidRPr="001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396E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11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5D52B3" w:rsidRPr="00A026EB" w:rsidP="00A026E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обвиняемой</w:t>
      </w:r>
      <w:r w:rsidRPr="001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</w:t>
      </w:r>
      <w:r w:rsidR="00ED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1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«в» ч.2 ст.115</w:t>
      </w:r>
      <w:r w:rsidRPr="001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B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Pr="001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D52B3" w:rsidRPr="00ED38CE" w:rsidP="007203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CE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5D52B3" w:rsidRPr="00117A5C" w:rsidP="005D52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5AE" w:rsidRPr="00C755AE" w:rsidP="00C755AE">
      <w:pPr>
        <w:pStyle w:val="4"/>
        <w:shd w:val="clear" w:color="auto" w:fill="auto"/>
        <w:spacing w:before="0" w:after="0" w:line="240" w:lineRule="auto"/>
        <w:ind w:firstLine="782"/>
        <w:rPr>
          <w:sz w:val="28"/>
          <w:szCs w:val="28"/>
        </w:rPr>
      </w:pPr>
      <w:r>
        <w:rPr>
          <w:sz w:val="28"/>
          <w:szCs w:val="28"/>
        </w:rPr>
        <w:t>с</w:t>
      </w:r>
      <w:r w:rsidRPr="00C755AE" w:rsidR="005D52B3">
        <w:rPr>
          <w:sz w:val="28"/>
          <w:szCs w:val="28"/>
        </w:rPr>
        <w:t xml:space="preserve">огласно обвинительному </w:t>
      </w:r>
      <w:r w:rsidRPr="00C755AE" w:rsidR="00ED6072">
        <w:rPr>
          <w:sz w:val="28"/>
          <w:szCs w:val="28"/>
        </w:rPr>
        <w:t>акту</w:t>
      </w:r>
      <w:r w:rsidRPr="00C755AE" w:rsidR="007D1D70">
        <w:rPr>
          <w:sz w:val="28"/>
          <w:szCs w:val="28"/>
        </w:rPr>
        <w:t xml:space="preserve"> </w:t>
      </w:r>
      <w:r w:rsidRPr="00C755AE">
        <w:rPr>
          <w:sz w:val="28"/>
          <w:szCs w:val="28"/>
        </w:rPr>
        <w:t>Харалгина Светлана Зиннуровна</w:t>
      </w:r>
      <w:r w:rsidRPr="00C755AE">
        <w:rPr>
          <w:sz w:val="28"/>
          <w:szCs w:val="28"/>
        </w:rPr>
        <w:t xml:space="preserve"> обвиняется в том, что 02.08.2024 в вечернее </w:t>
      </w:r>
      <w:r>
        <w:rPr>
          <w:sz w:val="28"/>
          <w:szCs w:val="28"/>
        </w:rPr>
        <w:t>время</w:t>
      </w:r>
      <w:r w:rsidRPr="00C755AE">
        <w:rPr>
          <w:sz w:val="28"/>
          <w:szCs w:val="28"/>
        </w:rPr>
        <w:t xml:space="preserve">, </w:t>
      </w:r>
      <w:r>
        <w:rPr>
          <w:sz w:val="28"/>
          <w:szCs w:val="28"/>
        </w:rPr>
        <w:t>не позднее 21:15 час.</w:t>
      </w:r>
      <w:r w:rsidRPr="00C755AE">
        <w:rPr>
          <w:sz w:val="28"/>
          <w:szCs w:val="28"/>
        </w:rPr>
        <w:t xml:space="preserve">, </w:t>
      </w:r>
      <w:r>
        <w:rPr>
          <w:rFonts w:eastAsia="Corbel"/>
          <w:sz w:val="28"/>
          <w:szCs w:val="28"/>
        </w:rPr>
        <w:t>нах</w:t>
      </w:r>
      <w:r w:rsidRPr="00C755AE">
        <w:rPr>
          <w:sz w:val="28"/>
          <w:szCs w:val="28"/>
        </w:rPr>
        <w:t>одясь на</w:t>
      </w:r>
      <w:r>
        <w:rPr>
          <w:sz w:val="28"/>
          <w:szCs w:val="28"/>
        </w:rPr>
        <w:t xml:space="preserve"> кухне в квартире расположенной</w:t>
      </w:r>
      <w:r w:rsidRPr="00C755AE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г.Ханты-Мансийск, ул.</w:t>
      </w:r>
      <w:r w:rsidR="0052396E">
        <w:rPr>
          <w:sz w:val="28"/>
          <w:szCs w:val="28"/>
        </w:rPr>
        <w:t>...</w:t>
      </w:r>
      <w:r w:rsidRPr="00C755AE">
        <w:rPr>
          <w:sz w:val="28"/>
          <w:szCs w:val="28"/>
        </w:rPr>
        <w:t xml:space="preserve">, в ходе ссоры </w:t>
      </w:r>
      <w:r w:rsidR="0052396E">
        <w:rPr>
          <w:sz w:val="28"/>
          <w:szCs w:val="28"/>
        </w:rPr>
        <w:t>…</w:t>
      </w:r>
      <w:r w:rsidRPr="00C755AE">
        <w:rPr>
          <w:sz w:val="28"/>
          <w:szCs w:val="28"/>
        </w:rPr>
        <w:t xml:space="preserve">, возникшей на почве семейно-бытовых </w:t>
      </w:r>
      <w:r>
        <w:rPr>
          <w:sz w:val="28"/>
          <w:szCs w:val="28"/>
        </w:rPr>
        <w:t>от</w:t>
      </w:r>
      <w:r w:rsidRPr="00C755AE">
        <w:rPr>
          <w:sz w:val="28"/>
          <w:szCs w:val="28"/>
        </w:rPr>
        <w:t>нош</w:t>
      </w:r>
      <w:r w:rsidRPr="00C755AE">
        <w:rPr>
          <w:sz w:val="28"/>
          <w:szCs w:val="28"/>
        </w:rPr>
        <w:t xml:space="preserve">ений, руководствуясь внезапно возникшим умыслом, направленным на причинение </w:t>
      </w:r>
      <w:r>
        <w:rPr>
          <w:sz w:val="28"/>
          <w:szCs w:val="28"/>
        </w:rPr>
        <w:t>телесных</w:t>
      </w:r>
      <w:r w:rsidRPr="00C755AE">
        <w:rPr>
          <w:sz w:val="28"/>
          <w:szCs w:val="28"/>
        </w:rPr>
        <w:t xml:space="preserve"> повреждений и физической боли, действуя умышленно, осознавая преступность своих </w:t>
      </w:r>
      <w:r>
        <w:rPr>
          <w:sz w:val="28"/>
          <w:szCs w:val="28"/>
        </w:rPr>
        <w:t>де</w:t>
      </w:r>
      <w:r w:rsidRPr="00C755AE">
        <w:rPr>
          <w:sz w:val="28"/>
          <w:szCs w:val="28"/>
        </w:rPr>
        <w:t xml:space="preserve">йствий, нанесла один удар кухонным ножом в область шеи с </w:t>
      </w:r>
      <w:r>
        <w:rPr>
          <w:sz w:val="28"/>
          <w:szCs w:val="28"/>
        </w:rPr>
        <w:t xml:space="preserve">левой стороны </w:t>
      </w:r>
      <w:r w:rsidR="0052396E">
        <w:rPr>
          <w:sz w:val="28"/>
          <w:szCs w:val="28"/>
        </w:rPr>
        <w:t>...</w:t>
      </w:r>
      <w:r>
        <w:rPr>
          <w:sz w:val="28"/>
          <w:szCs w:val="28"/>
        </w:rPr>
        <w:t>., че</w:t>
      </w:r>
      <w:r>
        <w:rPr>
          <w:sz w:val="28"/>
          <w:szCs w:val="28"/>
        </w:rPr>
        <w:t>м</w:t>
      </w:r>
      <w:r w:rsidRPr="00C755AE">
        <w:rPr>
          <w:sz w:val="28"/>
          <w:szCs w:val="28"/>
        </w:rPr>
        <w:t xml:space="preserve"> причинила посл</w:t>
      </w:r>
      <w:r>
        <w:rPr>
          <w:sz w:val="28"/>
          <w:szCs w:val="28"/>
        </w:rPr>
        <w:t>еднему физическую боль и телесно</w:t>
      </w:r>
      <w:r w:rsidRPr="00C755AE">
        <w:rPr>
          <w:sz w:val="28"/>
          <w:szCs w:val="28"/>
        </w:rPr>
        <w:t xml:space="preserve">е </w:t>
      </w:r>
      <w:r>
        <w:rPr>
          <w:sz w:val="28"/>
          <w:szCs w:val="28"/>
        </w:rPr>
        <w:t>повреждение в виде: раны левой боковой</w:t>
      </w:r>
      <w:r w:rsidRPr="00C755AE">
        <w:rPr>
          <w:sz w:val="28"/>
          <w:szCs w:val="28"/>
        </w:rPr>
        <w:t xml:space="preserve"> поверхности шеи с повреждением левой киват</w:t>
      </w:r>
      <w:r>
        <w:rPr>
          <w:sz w:val="28"/>
          <w:szCs w:val="28"/>
        </w:rPr>
        <w:t>ельной мышцы, которая с учетом письменного</w:t>
      </w:r>
      <w:r w:rsidRPr="00C755AE">
        <w:rPr>
          <w:sz w:val="28"/>
          <w:szCs w:val="28"/>
        </w:rPr>
        <w:t xml:space="preserve"> отказа пациента от дальнейшего лечения и отсутствия приверженности к лечению </w:t>
      </w:r>
      <w:r>
        <w:rPr>
          <w:sz w:val="28"/>
          <w:szCs w:val="28"/>
        </w:rPr>
        <w:t>к</w:t>
      </w:r>
      <w:r w:rsidRPr="00C755AE">
        <w:rPr>
          <w:sz w:val="28"/>
          <w:szCs w:val="28"/>
        </w:rPr>
        <w:t>вали</w:t>
      </w:r>
      <w:r w:rsidRPr="00C755AE">
        <w:rPr>
          <w:sz w:val="28"/>
          <w:szCs w:val="28"/>
        </w:rPr>
        <w:t>фицируется согласно заключен</w:t>
      </w:r>
      <w:r>
        <w:rPr>
          <w:sz w:val="28"/>
          <w:szCs w:val="28"/>
        </w:rPr>
        <w:t>ию эксперта №850 от 20.09.2024, как причинившие</w:t>
      </w:r>
      <w:r w:rsidRPr="00C755AE">
        <w:rPr>
          <w:sz w:val="28"/>
          <w:szCs w:val="28"/>
        </w:rPr>
        <w:t xml:space="preserve"> </w:t>
      </w:r>
      <w:r>
        <w:rPr>
          <w:sz w:val="28"/>
          <w:szCs w:val="28"/>
        </w:rPr>
        <w:t>легкий вред здоровью.</w:t>
      </w:r>
    </w:p>
    <w:p w:rsidR="00144C7A" w:rsidRPr="00144C7A" w:rsidP="00C755AE">
      <w:pPr>
        <w:widowControl w:val="0"/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Действия</w:t>
      </w:r>
      <w:r w:rsidRPr="00144C7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755A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Харалгиной Светланы Зиннуровны</w:t>
      </w:r>
      <w:r w:rsidRPr="00144C7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органом предварительного расследования квалифицированы по п.«в» ч.2 ст.115 УК РФ- умышленное причинение</w:t>
      </w:r>
      <w:r w:rsidRPr="00144C7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легкого вреда здоровью, </w:t>
      </w:r>
      <w:r w:rsidR="00C755A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вызвавшее кратковременное расстройство здоровья, </w:t>
      </w:r>
      <w:r w:rsidRPr="00144C7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 применением предмета, используемого в качестве оружия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5D52B3" w:rsidRPr="001F2228" w:rsidP="00144C7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бного заседания </w:t>
      </w:r>
      <w:r w:rsidR="00C75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потерпевшим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96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C7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заявлено 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 прекращении уголовного дела в отношении </w:t>
      </w:r>
      <w:r w:rsidR="00C75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подсудимой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примирением сторон,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</w:t>
      </w:r>
      <w:r w:rsidR="00FF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ьку </w:t>
      </w:r>
      <w:r w:rsidR="00C75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подсудимая</w:t>
      </w:r>
      <w:r w:rsidR="00FF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возместил</w:t>
      </w:r>
      <w:r w:rsidR="00C755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5A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D3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вред, причиненный</w:t>
      </w:r>
      <w:r w:rsidR="00FF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E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</w:t>
      </w:r>
      <w:r w:rsidR="00144C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6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полном объеме,</w:t>
      </w:r>
      <w:r w:rsidR="00D3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покупала лекарства, делал</w:t>
      </w:r>
      <w:r w:rsidR="00E679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перевязки,</w:t>
      </w:r>
      <w:r w:rsidR="00ED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вместе проживают, </w:t>
      </w:r>
      <w:r w:rsidR="00C755A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супругами, он её простил</w:t>
      </w:r>
      <w:r w:rsidR="00144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41C" w:rsidRPr="004C1336" w:rsidP="0095641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Подсудимая</w:t>
      </w:r>
      <w:r w:rsidR="0004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Харалгина С.З.</w:t>
      </w:r>
      <w:r w:rsidR="0014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8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прекращение </w:t>
      </w:r>
      <w:r w:rsidRPr="00A72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дела, пояснил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72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потерпевшим</w:t>
      </w:r>
      <w:r w:rsidR="00144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являются </w:t>
      </w:r>
      <w:r w:rsidR="00523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44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совместно проживают, ведут общее хозяйство,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потерпевшего она</w:t>
      </w:r>
      <w:r w:rsidR="00144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44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извинения за совершенное.</w:t>
      </w:r>
      <w:r w:rsidRPr="004C1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Последствия прекращения дела по нереабилитирующему основанию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примирением сторон ей</w:t>
      </w:r>
      <w:r w:rsidRPr="004C1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разъяснены и понятны.</w:t>
      </w:r>
    </w:p>
    <w:p w:rsidR="00D32419" w:rsidP="005D52B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Шабадалов И.М.</w:t>
      </w:r>
      <w:r w:rsidR="0095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заявленное потерпевшим</w:t>
      </w:r>
      <w:r w:rsidR="00ED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ходатайство, просил прекратить дело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подсудимой.</w:t>
      </w:r>
    </w:p>
    <w:p w:rsidR="007D1D70" w:rsidRPr="0072035C" w:rsidP="005D52B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Государственный обвинитель </w:t>
      </w:r>
      <w:r w:rsidR="00144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Pr="0072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возражал против прекращения уголовного дела </w:t>
      </w:r>
      <w:r w:rsidR="004A0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</w:t>
      </w:r>
      <w:r w:rsidRPr="00720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примирением сторон.</w:t>
      </w:r>
    </w:p>
    <w:p w:rsidR="005D52B3" w:rsidRPr="001F2228" w:rsidP="005D52B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Обсудив заявленное </w:t>
      </w:r>
      <w:r w:rsidR="00E67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ходатайство, исследовав характеризующий </w:t>
      </w:r>
      <w:r w:rsidR="00D32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материал, мировой судья пришел к следующему.</w:t>
      </w:r>
    </w:p>
    <w:p w:rsidR="005D52B3" w:rsidP="005D52B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ст.25 </w:t>
      </w:r>
      <w:r w:rsidR="00956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 РФ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вправе прекратить уголовное преследование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</w:p>
    <w:p w:rsidR="00B26B0C" w:rsidRPr="001F2228" w:rsidP="005D52B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69">
        <w:rPr>
          <w:rFonts w:ascii="Times New Roman" w:hAnsi="Times New Roman" w:cs="Times New Roman"/>
          <w:color w:val="000000"/>
          <w:sz w:val="28"/>
          <w:szCs w:val="28"/>
        </w:rPr>
        <w:t>Сог</w:t>
      </w:r>
      <w:r w:rsidR="00127027">
        <w:rPr>
          <w:rFonts w:ascii="Roboto" w:hAnsi="Roboto"/>
          <w:color w:val="000000"/>
          <w:sz w:val="29"/>
          <w:szCs w:val="29"/>
        </w:rPr>
        <w:t xml:space="preserve">ласно ст.76 </w:t>
      </w:r>
      <w:r w:rsidR="0095641C">
        <w:rPr>
          <w:rFonts w:ascii="Roboto" w:hAnsi="Roboto"/>
          <w:color w:val="000000"/>
          <w:sz w:val="29"/>
          <w:szCs w:val="29"/>
        </w:rPr>
        <w:t>УК РФ</w:t>
      </w:r>
      <w:r w:rsidR="00FF3E69">
        <w:rPr>
          <w:rFonts w:ascii="Roboto" w:hAnsi="Roboto"/>
          <w:color w:val="000000"/>
          <w:sz w:val="29"/>
          <w:szCs w:val="29"/>
        </w:rPr>
        <w:t xml:space="preserve"> л</w:t>
      </w:r>
      <w:r>
        <w:rPr>
          <w:rFonts w:ascii="Roboto" w:hAnsi="Roboto"/>
          <w:color w:val="000000"/>
          <w:sz w:val="29"/>
          <w:szCs w:val="29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</w:t>
      </w:r>
    </w:p>
    <w:p w:rsidR="005D52B3" w:rsidRPr="001F2228" w:rsidP="005D52B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Преступление, в совершении кото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 обвиняется </w:t>
      </w:r>
      <w:r w:rsidR="00D3241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Харалгина С.З.</w:t>
      </w:r>
      <w:r w:rsidR="00E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преступлением небольшой тяжести.</w:t>
      </w:r>
    </w:p>
    <w:p w:rsidR="005D52B3" w:rsidRPr="001F2228" w:rsidP="005D52B3">
      <w:pPr>
        <w:spacing w:after="0" w:line="240" w:lineRule="auto"/>
        <w:ind w:left="11" w:right="-1" w:firstLine="6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Харалгина С.З.</w:t>
      </w:r>
      <w:r w:rsidR="007C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судима,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C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ответственности не привлекалась</w:t>
      </w:r>
      <w:r w:rsidR="0014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постоянное место работы, 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месту работы 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положительно, жалоб 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быту на неё</w:t>
      </w:r>
      <w:r w:rsidR="002F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поступало, 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у врача пс</w:t>
      </w:r>
      <w:r w:rsidR="007D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ихиатра и психиатра-нарколога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состоит.</w:t>
      </w:r>
    </w:p>
    <w:p w:rsidR="005D52B3" w:rsidRPr="001F2228" w:rsidP="005D52B3">
      <w:pPr>
        <w:spacing w:after="0" w:line="240" w:lineRule="auto"/>
        <w:ind w:right="-1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Подсудимая</w:t>
      </w:r>
      <w:r w:rsidR="0014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возместил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потерпевшему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причиненный преступлением </w:t>
      </w:r>
      <w:r w:rsidR="0014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моральный 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 </w:t>
      </w:r>
      <w:r w:rsidR="00144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принесения извинений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медицинской </w:t>
      </w:r>
      <w:r w:rsidR="00E67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помощи, оказывала материальную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7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приобретая лекарственные препараты и перевязочные материалы,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прекращения уголовного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подсудимой 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разъяснены и понятны, против прекращения уголовного дела по указанным основаниям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Харалгина С.З.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возражае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5D52B3" w:rsidP="005D52B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все установленные по делу обстоятельства в совокупности со сведениями о личности </w:t>
      </w:r>
      <w:r w:rsidR="00D32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подсудимой, принимая во внимание её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содеянному, учитывая последовательную и д</w:t>
      </w:r>
      <w:r w:rsidR="00D32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обровольную позицию потерпевшего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уголовного дела, в 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примирением </w:t>
      </w:r>
      <w:r w:rsidR="00D324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пришел к выводу об удовлет</w:t>
      </w:r>
      <w:r w:rsidR="00D32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ворении ходатайства потерпевшего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уголовного дела в отношении </w:t>
      </w:r>
      <w:r w:rsidR="00D3241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Харалгиной С.З.</w:t>
      </w:r>
      <w:r w:rsidR="0035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примирением сторон.</w:t>
      </w:r>
    </w:p>
    <w:p w:rsidR="007C4FC3" w:rsidRPr="0035673D" w:rsidP="004A0DA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Вещественные</w:t>
      </w:r>
      <w:r w:rsidRPr="001F2228" w:rsidR="005D52B3">
        <w:rPr>
          <w:color w:val="000000"/>
          <w:sz w:val="28"/>
          <w:szCs w:val="28"/>
        </w:rPr>
        <w:t xml:space="preserve"> доказательств</w:t>
      </w:r>
      <w:r>
        <w:rPr>
          <w:color w:val="000000"/>
          <w:sz w:val="28"/>
          <w:szCs w:val="28"/>
        </w:rPr>
        <w:t>а</w:t>
      </w:r>
      <w:r w:rsidR="002D3F7E">
        <w:rPr>
          <w:color w:val="000000"/>
          <w:sz w:val="28"/>
          <w:szCs w:val="28"/>
        </w:rPr>
        <w:t xml:space="preserve"> по делу</w:t>
      </w:r>
      <w:r>
        <w:rPr>
          <w:color w:val="000000"/>
          <w:sz w:val="28"/>
          <w:szCs w:val="28"/>
        </w:rPr>
        <w:t xml:space="preserve"> после вступления постановления суда</w:t>
      </w:r>
      <w:r>
        <w:rPr>
          <w:color w:val="000000"/>
          <w:sz w:val="28"/>
          <w:szCs w:val="28"/>
        </w:rPr>
        <w:t xml:space="preserve"> в законную силу: </w:t>
      </w:r>
      <w:r w:rsidR="00D32419">
        <w:rPr>
          <w:color w:val="000000"/>
          <w:sz w:val="28"/>
          <w:szCs w:val="28"/>
        </w:rPr>
        <w:t>кухонный нож, хранящийся в камере хранения вещественных доказательств МО МВД России «Ханты-Мансийский»</w:t>
      </w:r>
      <w:r w:rsidR="00E679E6">
        <w:rPr>
          <w:color w:val="000000"/>
          <w:sz w:val="28"/>
          <w:szCs w:val="28"/>
        </w:rPr>
        <w:t>,</w:t>
      </w:r>
      <w:r w:rsidR="00D32419">
        <w:rPr>
          <w:color w:val="000000"/>
          <w:sz w:val="28"/>
          <w:szCs w:val="28"/>
        </w:rPr>
        <w:t xml:space="preserve"> </w:t>
      </w:r>
      <w:r w:rsidR="00E679E6">
        <w:rPr>
          <w:color w:val="000000"/>
          <w:sz w:val="28"/>
          <w:szCs w:val="28"/>
        </w:rPr>
        <w:t>подлежит уничтожению как орудие преступления.</w:t>
      </w:r>
    </w:p>
    <w:p w:rsidR="005D52B3" w:rsidRPr="002F4E23" w:rsidP="005D5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Избранная в отношении </w:t>
      </w:r>
      <w:r w:rsidR="00D32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подсудимой</w:t>
      </w:r>
      <w:r w:rsidRPr="002F4E23" w:rsid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процессуального принуждения в виде обязательства о явке </w:t>
      </w:r>
      <w:r w:rsidR="00D32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отмене</w:t>
      </w:r>
      <w:r w:rsidRPr="002F4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FC3" w:rsidP="007C4FC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Процессуальные издержки в виде оплаты труда адвоката в ходе судебного заседания взысканию с </w:t>
      </w:r>
      <w:r w:rsidR="00D32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подсудимой</w:t>
      </w:r>
      <w:r w:rsidRPr="002F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подлежат, </w:t>
      </w:r>
      <w:r w:rsidRPr="002F4E23">
        <w:rPr>
          <w:rFonts w:ascii="Roboto" w:hAnsi="Roboto"/>
          <w:color w:val="000000"/>
          <w:sz w:val="28"/>
          <w:szCs w:val="28"/>
        </w:rPr>
        <w:t xml:space="preserve">в связи с тем, что участие адвоката </w:t>
      </w:r>
      <w:r w:rsidRPr="002F4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5" w:anchor="/document/12125178/entry/510102" w:history="1">
        <w:r w:rsidRPr="002F4E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п.7 ч.1 ст.51</w:t>
        </w:r>
      </w:hyperlink>
      <w:r w:rsidRPr="002F4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 является обязательным.</w:t>
      </w:r>
      <w:r w:rsidRPr="002F4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D52B3" w:rsidRPr="001F2228" w:rsidP="0072035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ст.ст.25,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 РФ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</w:t>
      </w:r>
    </w:p>
    <w:p w:rsidR="005D52B3" w:rsidRPr="001F2228" w:rsidP="005D52B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5D52B3" w:rsidRPr="001F2228" w:rsidP="005D52B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2B3" w:rsidRPr="001F2228" w:rsidP="005D52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рекратить уголовное дело в отношении </w:t>
      </w:r>
      <w:r w:rsidR="00D3241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Харалгиной Светланы Зиннуровны, обвиняемой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</w:t>
      </w:r>
      <w:r w:rsidR="003567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1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«в» ч.2 ст.115 </w:t>
      </w:r>
      <w:r w:rsidR="00E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предусмотренному ст.25 </w:t>
      </w:r>
      <w:r w:rsidR="00E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 РФ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связи с примирением сторон).</w:t>
      </w:r>
    </w:p>
    <w:p w:rsidR="005D52B3" w:rsidP="005D52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Отменить, избранную в отношении </w:t>
      </w:r>
      <w:r w:rsidR="00D3241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Харалгиной Светланы Зиннуровны</w:t>
      </w:r>
      <w:r w:rsidR="00E679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процессуального принуждения </w:t>
      </w:r>
      <w:r w:rsidR="00E23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обязательства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явке.</w:t>
      </w:r>
    </w:p>
    <w:p w:rsidR="007C4FC3" w:rsidP="007C4FC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Вещественные</w:t>
      </w:r>
      <w:r w:rsidRPr="001F2228">
        <w:rPr>
          <w:color w:val="000000"/>
          <w:sz w:val="28"/>
          <w:szCs w:val="28"/>
        </w:rPr>
        <w:t xml:space="preserve"> доказательств</w:t>
      </w:r>
      <w:r>
        <w:rPr>
          <w:color w:val="000000"/>
          <w:sz w:val="28"/>
          <w:szCs w:val="28"/>
        </w:rPr>
        <w:t xml:space="preserve">а по делу после вступления постановления суда в законную силу: </w:t>
      </w:r>
      <w:r w:rsidR="00D32419">
        <w:rPr>
          <w:color w:val="000000"/>
          <w:sz w:val="28"/>
          <w:szCs w:val="28"/>
        </w:rPr>
        <w:t xml:space="preserve">кухонный нож </w:t>
      </w:r>
      <w:r w:rsidR="0035673D">
        <w:rPr>
          <w:color w:val="000000"/>
          <w:sz w:val="28"/>
          <w:szCs w:val="28"/>
        </w:rPr>
        <w:t>уничтожить.</w:t>
      </w:r>
      <w:r>
        <w:rPr>
          <w:color w:val="000000"/>
          <w:sz w:val="28"/>
          <w:szCs w:val="28"/>
        </w:rPr>
        <w:t xml:space="preserve"> </w:t>
      </w:r>
    </w:p>
    <w:p w:rsidR="007C4FC3" w:rsidRPr="001F2228" w:rsidP="005D52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Освободить Харалгину С.З. от возмещения процессуальных издержек.</w:t>
      </w:r>
    </w:p>
    <w:p w:rsidR="005D52B3" w:rsidRPr="004A0DA8" w:rsidP="001955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4A0DA8">
        <w:rPr>
          <w:sz w:val="28"/>
          <w:szCs w:val="28"/>
        </w:rPr>
        <w:t>Настоящее пост</w:t>
      </w:r>
      <w:r w:rsidRPr="004A0DA8">
        <w:rPr>
          <w:sz w:val="28"/>
          <w:szCs w:val="28"/>
        </w:rPr>
        <w:t>ановление может быть обжаловано в Ханты-Мансийский районный суд ч</w:t>
      </w:r>
      <w:r w:rsidRPr="004A0DA8" w:rsidR="00E2373F">
        <w:rPr>
          <w:sz w:val="28"/>
          <w:szCs w:val="28"/>
        </w:rPr>
        <w:t>ерез мирового судью в течение 15</w:t>
      </w:r>
      <w:r w:rsidRPr="004A0DA8">
        <w:rPr>
          <w:sz w:val="28"/>
          <w:szCs w:val="28"/>
        </w:rPr>
        <w:t xml:space="preserve"> суток со дня его вынесения.</w:t>
      </w:r>
    </w:p>
    <w:p w:rsidR="004A0DA8" w:rsidRPr="00640F30" w:rsidP="004A0D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A0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подачи апелляционной жалобы лицо, уголовное дело в отношении которого прекращено, вправе ходатайствовать об осуществлении</w:t>
      </w:r>
      <w:r w:rsidRPr="004A0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защиты его прав, интересов и оказании ему юридической помощи в суде апелляционной инстанции защитниками, приглашенными им самим или с его согласия другими лицами, либо защитником, участие которого подлежит обеспечению судом, а также вправе ходатайствовать</w:t>
      </w:r>
      <w:r w:rsidRPr="004A0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своем участии при рассмотрении дела в апелляционной инстанции</w:t>
      </w:r>
      <w:r w:rsidRPr="00640F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A0DA8" w:rsidRPr="00640F30" w:rsidP="004A0D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D52B3" w:rsidRPr="001F2228" w:rsidP="005D52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2B3" w:rsidP="005D52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1F2228">
        <w:rPr>
          <w:rFonts w:ascii="Times New Roman" w:eastAsia="Times New Roman" w:hAnsi="Times New Roman" w:cs="Times New Roman"/>
          <w:sz w:val="28"/>
          <w:szCs w:val="28"/>
          <w:lang w:eastAsia="ru-RU"/>
        </w:rPr>
        <w:t>Ю.Б.Миненко</w:t>
      </w:r>
    </w:p>
    <w:p w:rsidR="00127027" w:rsidP="005D52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2B3" w:rsidP="005D52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</w:t>
      </w:r>
    </w:p>
    <w:p w:rsidR="00E541F1" w:rsidRPr="00021FDF" w:rsidP="00021F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12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</w:t>
      </w:r>
      <w:r w:rsidR="00127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4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FDF">
        <w:rPr>
          <w:rFonts w:ascii="Times New Roman" w:eastAsia="Times New Roman" w:hAnsi="Times New Roman" w:cs="Times New Roman"/>
          <w:sz w:val="28"/>
          <w:szCs w:val="28"/>
          <w:lang w:eastAsia="ru-RU"/>
        </w:rPr>
        <w:t>Ю.Б.Миненк</w:t>
      </w:r>
      <w:r w:rsidR="001270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sectPr w:rsidSect="00D32419">
      <w:headerReference w:type="default" r:id="rId6"/>
      <w:pgSz w:w="11906" w:h="16838"/>
      <w:pgMar w:top="851" w:right="707" w:bottom="993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8557234"/>
      <w:docPartObj>
        <w:docPartGallery w:val="Page Numbers (Top of Page)"/>
        <w:docPartUnique/>
      </w:docPartObj>
    </w:sdtPr>
    <w:sdtContent>
      <w:p w:rsidR="005839B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96E">
          <w:rPr>
            <w:noProof/>
          </w:rPr>
          <w:t>2</w:t>
        </w:r>
        <w:r>
          <w:fldChar w:fldCharType="end"/>
        </w:r>
      </w:p>
    </w:sdtContent>
  </w:sdt>
  <w:p w:rsidR="005839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B3"/>
    <w:rsid w:val="00021FDF"/>
    <w:rsid w:val="0004684E"/>
    <w:rsid w:val="00117A5C"/>
    <w:rsid w:val="00127027"/>
    <w:rsid w:val="00144C7A"/>
    <w:rsid w:val="00195519"/>
    <w:rsid w:val="001C2770"/>
    <w:rsid w:val="001F2228"/>
    <w:rsid w:val="002B7465"/>
    <w:rsid w:val="002D3F7E"/>
    <w:rsid w:val="002F4E23"/>
    <w:rsid w:val="0035673D"/>
    <w:rsid w:val="0043556F"/>
    <w:rsid w:val="00475AD1"/>
    <w:rsid w:val="004A0DA8"/>
    <w:rsid w:val="004C1336"/>
    <w:rsid w:val="004E148F"/>
    <w:rsid w:val="0052396E"/>
    <w:rsid w:val="005839B5"/>
    <w:rsid w:val="005D52B3"/>
    <w:rsid w:val="00630BFC"/>
    <w:rsid w:val="00640F30"/>
    <w:rsid w:val="0072035C"/>
    <w:rsid w:val="007C4FC3"/>
    <w:rsid w:val="007D1D70"/>
    <w:rsid w:val="008C01AF"/>
    <w:rsid w:val="0095641C"/>
    <w:rsid w:val="00A026EB"/>
    <w:rsid w:val="00A728AD"/>
    <w:rsid w:val="00A74ABB"/>
    <w:rsid w:val="00B26B0C"/>
    <w:rsid w:val="00C755AE"/>
    <w:rsid w:val="00C874FF"/>
    <w:rsid w:val="00D31E62"/>
    <w:rsid w:val="00D32419"/>
    <w:rsid w:val="00E2373F"/>
    <w:rsid w:val="00E3753E"/>
    <w:rsid w:val="00E541F1"/>
    <w:rsid w:val="00E679E6"/>
    <w:rsid w:val="00E96103"/>
    <w:rsid w:val="00ED38CE"/>
    <w:rsid w:val="00ED6072"/>
    <w:rsid w:val="00F85377"/>
    <w:rsid w:val="00FF3E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CBFC01-E369-4476-8E4F-0EFC2D0C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2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5D52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D52B3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0"/>
    <w:uiPriority w:val="99"/>
    <w:unhideWhenUsed/>
    <w:rsid w:val="005D5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52B3"/>
  </w:style>
  <w:style w:type="paragraph" w:customStyle="1" w:styleId="s1">
    <w:name w:val="s_1"/>
    <w:basedOn w:val="Normal"/>
    <w:rsid w:val="005D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5D52B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26B0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435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3556F"/>
    <w:rPr>
      <w:rFonts w:ascii="Segoe UI" w:hAnsi="Segoe UI" w:cs="Segoe UI"/>
      <w:sz w:val="18"/>
      <w:szCs w:val="18"/>
    </w:rPr>
  </w:style>
  <w:style w:type="paragraph" w:customStyle="1" w:styleId="2">
    <w:name w:val="Основной текст2"/>
    <w:basedOn w:val="Normal"/>
    <w:rsid w:val="00D31E6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4">
    <w:name w:val="Основной текст4"/>
    <w:basedOn w:val="Normal"/>
    <w:rsid w:val="00C755AE"/>
    <w:pPr>
      <w:widowControl w:val="0"/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rbitr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5106B-5205-4A04-AAE2-2FD9FA91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